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-156" w:type="dxa"/>
        <w:tblLayout w:type="fixed"/>
        <w:tblLook w:val="04A0"/>
      </w:tblPr>
      <w:tblGrid>
        <w:gridCol w:w="3810"/>
        <w:gridCol w:w="2836"/>
        <w:gridCol w:w="3404"/>
      </w:tblGrid>
      <w:tr w:rsidR="00A13A70" w:rsidRPr="009445F0" w:rsidTr="00A13A70">
        <w:trPr>
          <w:jc w:val="center"/>
        </w:trPr>
        <w:tc>
          <w:tcPr>
            <w:tcW w:w="3808" w:type="dxa"/>
            <w:hideMark/>
          </w:tcPr>
          <w:p w:rsidR="00A13A70" w:rsidRPr="009445F0" w:rsidRDefault="00A13A7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</w:t>
            </w:r>
          </w:p>
          <w:p w:rsidR="00A13A70" w:rsidRPr="009445F0" w:rsidRDefault="00A13A7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сельского поселения «Визинга»</w:t>
            </w:r>
          </w:p>
        </w:tc>
        <w:tc>
          <w:tcPr>
            <w:tcW w:w="2835" w:type="dxa"/>
            <w:hideMark/>
          </w:tcPr>
          <w:p w:rsidR="00A13A70" w:rsidRPr="009445F0" w:rsidRDefault="00A13A7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445F0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04825" cy="571500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hideMark/>
          </w:tcPr>
          <w:p w:rsidR="00A13A70" w:rsidRPr="009445F0" w:rsidRDefault="00A13A7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proofErr w:type="spellStart"/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Визин</w:t>
            </w:r>
            <w:proofErr w:type="spellEnd"/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сикт</w:t>
            </w:r>
            <w:proofErr w:type="spellEnd"/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овмöдчöминса</w:t>
            </w:r>
            <w:proofErr w:type="spellEnd"/>
          </w:p>
          <w:p w:rsidR="00A13A70" w:rsidRPr="009445F0" w:rsidRDefault="00A13A7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445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</w:t>
            </w:r>
          </w:p>
        </w:tc>
      </w:tr>
    </w:tbl>
    <w:p w:rsidR="00A13A70" w:rsidRPr="009445F0" w:rsidRDefault="00A13A70" w:rsidP="00A13A70">
      <w:pPr>
        <w:ind w:left="-156" w:hanging="284"/>
        <w:jc w:val="center"/>
        <w:rPr>
          <w:rFonts w:ascii="Times New Roman" w:hAnsi="Times New Roman" w:cs="Times New Roman"/>
          <w:b w:val="0"/>
          <w:color w:val="000000"/>
          <w:sz w:val="22"/>
          <w:szCs w:val="22"/>
        </w:rPr>
      </w:pPr>
    </w:p>
    <w:p w:rsidR="00A13A70" w:rsidRPr="00E01F8E" w:rsidRDefault="00A13A70" w:rsidP="00A13A70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E01F8E">
        <w:rPr>
          <w:rFonts w:ascii="Times New Roman" w:hAnsi="Times New Roman" w:cs="Times New Roman"/>
          <w:color w:val="000000"/>
          <w:sz w:val="32"/>
          <w:szCs w:val="32"/>
        </w:rPr>
        <w:t>ПОСТАНОВЛЕНИЕ</w:t>
      </w:r>
    </w:p>
    <w:p w:rsidR="00A13A70" w:rsidRPr="00E01F8E" w:rsidRDefault="00A13A70" w:rsidP="00A13A70">
      <w:pPr>
        <w:keepNext/>
        <w:jc w:val="center"/>
        <w:outlineLvl w:val="1"/>
        <w:rPr>
          <w:rFonts w:ascii="Times New Roman" w:hAnsi="Times New Roman" w:cs="Times New Roman"/>
          <w:color w:val="000000"/>
          <w:sz w:val="32"/>
          <w:szCs w:val="32"/>
        </w:rPr>
      </w:pPr>
      <w:proofErr w:type="gramStart"/>
      <w:r w:rsidRPr="00E01F8E">
        <w:rPr>
          <w:rFonts w:ascii="Times New Roman" w:hAnsi="Times New Roman" w:cs="Times New Roman"/>
          <w:color w:val="000000"/>
          <w:sz w:val="32"/>
          <w:szCs w:val="32"/>
        </w:rPr>
        <w:t>ШУÖМ</w:t>
      </w:r>
      <w:proofErr w:type="gramEnd"/>
    </w:p>
    <w:p w:rsidR="00A13A70" w:rsidRPr="009445F0" w:rsidRDefault="00A13A70" w:rsidP="00A13A70">
      <w:pPr>
        <w:rPr>
          <w:rFonts w:ascii="Times New Roman" w:hAnsi="Times New Roman" w:cs="Times New Roman"/>
          <w:b w:val="0"/>
          <w:color w:val="000000"/>
          <w:sz w:val="22"/>
          <w:szCs w:val="22"/>
        </w:rPr>
      </w:pPr>
    </w:p>
    <w:p w:rsidR="00A13A70" w:rsidRPr="001D4BDD" w:rsidRDefault="00A13A70" w:rsidP="00A13A70">
      <w:pPr>
        <w:keepNext/>
        <w:ind w:left="284"/>
        <w:jc w:val="both"/>
        <w:outlineLvl w:val="2"/>
        <w:rPr>
          <w:rFonts w:ascii="Times New Roman" w:hAnsi="Times New Roman" w:cs="Times New Roman"/>
          <w:b w:val="0"/>
          <w:color w:val="000000"/>
        </w:rPr>
      </w:pPr>
      <w:r w:rsidRPr="009445F0">
        <w:rPr>
          <w:rFonts w:ascii="Times New Roman" w:hAnsi="Times New Roman" w:cs="Times New Roman"/>
          <w:b w:val="0"/>
          <w:color w:val="000000"/>
          <w:sz w:val="22"/>
          <w:szCs w:val="22"/>
          <w:u w:val="single"/>
        </w:rPr>
        <w:t xml:space="preserve"> </w:t>
      </w:r>
      <w:r w:rsidRPr="00E01F8E">
        <w:rPr>
          <w:rFonts w:ascii="Times New Roman" w:hAnsi="Times New Roman" w:cs="Times New Roman"/>
          <w:b w:val="0"/>
          <w:color w:val="000000"/>
          <w:u w:val="single"/>
        </w:rPr>
        <w:t xml:space="preserve">от </w:t>
      </w:r>
      <w:r w:rsidR="000E02C9">
        <w:rPr>
          <w:rFonts w:ascii="Times New Roman" w:hAnsi="Times New Roman" w:cs="Times New Roman"/>
          <w:b w:val="0"/>
          <w:color w:val="000000"/>
          <w:u w:val="single"/>
        </w:rPr>
        <w:t>14.02.2020</w:t>
      </w:r>
      <w:r w:rsidRPr="00E01F8E">
        <w:rPr>
          <w:rFonts w:ascii="Times New Roman" w:hAnsi="Times New Roman" w:cs="Times New Roman"/>
          <w:b w:val="0"/>
          <w:color w:val="000000"/>
          <w:u w:val="single"/>
        </w:rPr>
        <w:t xml:space="preserve"> г.  </w:t>
      </w:r>
      <w:r w:rsidRPr="00E01F8E"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 </w:t>
      </w:r>
      <w:r w:rsidR="00B57C20">
        <w:rPr>
          <w:rFonts w:ascii="Times New Roman" w:hAnsi="Times New Roman" w:cs="Times New Roman"/>
          <w:b w:val="0"/>
          <w:color w:val="000000"/>
        </w:rPr>
        <w:t xml:space="preserve">                  №</w:t>
      </w:r>
      <w:r w:rsidR="001D4BDD">
        <w:rPr>
          <w:rFonts w:ascii="Times New Roman" w:hAnsi="Times New Roman" w:cs="Times New Roman"/>
          <w:b w:val="0"/>
          <w:color w:val="000000"/>
        </w:rPr>
        <w:t xml:space="preserve"> </w:t>
      </w:r>
      <w:r w:rsidR="00B57C20" w:rsidRPr="001D4BDD">
        <w:rPr>
          <w:rFonts w:ascii="Times New Roman" w:hAnsi="Times New Roman" w:cs="Times New Roman"/>
          <w:b w:val="0"/>
          <w:color w:val="000000"/>
        </w:rPr>
        <w:t>2/</w:t>
      </w:r>
      <w:r w:rsidR="000E02C9">
        <w:rPr>
          <w:rFonts w:ascii="Times New Roman" w:hAnsi="Times New Roman" w:cs="Times New Roman"/>
          <w:b w:val="0"/>
          <w:color w:val="000000"/>
        </w:rPr>
        <w:t>29</w:t>
      </w:r>
    </w:p>
    <w:p w:rsidR="00A13A70" w:rsidRPr="009445F0" w:rsidRDefault="00A13A70" w:rsidP="00A13A70">
      <w:pPr>
        <w:keepNext/>
        <w:ind w:left="284" w:right="-1"/>
        <w:jc w:val="both"/>
        <w:outlineLvl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9445F0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proofErr w:type="gramStart"/>
      <w:r w:rsidRPr="009445F0">
        <w:rPr>
          <w:rFonts w:ascii="Times New Roman" w:hAnsi="Times New Roman" w:cs="Times New Roman"/>
          <w:b w:val="0"/>
          <w:color w:val="000000"/>
          <w:sz w:val="22"/>
          <w:szCs w:val="22"/>
        </w:rPr>
        <w:t>с</w:t>
      </w:r>
      <w:proofErr w:type="gramEnd"/>
      <w:r w:rsidRPr="009445F0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. </w:t>
      </w:r>
      <w:proofErr w:type="gramStart"/>
      <w:r w:rsidRPr="009445F0">
        <w:rPr>
          <w:rFonts w:ascii="Times New Roman" w:hAnsi="Times New Roman" w:cs="Times New Roman"/>
          <w:b w:val="0"/>
          <w:color w:val="000000"/>
          <w:sz w:val="22"/>
          <w:szCs w:val="22"/>
        </w:rPr>
        <w:t>Визинга</w:t>
      </w:r>
      <w:proofErr w:type="gramEnd"/>
      <w:r w:rsidRPr="009445F0">
        <w:rPr>
          <w:rFonts w:ascii="Times New Roman" w:hAnsi="Times New Roman" w:cs="Times New Roman"/>
          <w:b w:val="0"/>
          <w:color w:val="000000"/>
          <w:sz w:val="22"/>
          <w:szCs w:val="22"/>
        </w:rPr>
        <w:t>, Республика Коми</w:t>
      </w:r>
    </w:p>
    <w:p w:rsidR="00A13A70" w:rsidRPr="009445F0" w:rsidRDefault="00A13A70" w:rsidP="00A13A70">
      <w:pPr>
        <w:ind w:right="-199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4"/>
        <w:gridCol w:w="5613"/>
      </w:tblGrid>
      <w:tr w:rsidR="00A13A70" w:rsidRPr="00E01F8E" w:rsidTr="00A13A70">
        <w:trPr>
          <w:cantSplit/>
          <w:trHeight w:val="961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70" w:rsidRPr="00E01F8E" w:rsidRDefault="00A13A70">
            <w:pPr>
              <w:spacing w:after="200" w:line="276" w:lineRule="auto"/>
              <w:ind w:left="-156" w:right="-264"/>
              <w:rPr>
                <w:rFonts w:ascii="Times New Roman" w:hAnsi="Times New Roman" w:cs="Times New Roman"/>
                <w:b w:val="0"/>
                <w:color w:val="000000"/>
                <w:lang w:eastAsia="en-US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3A70" w:rsidRPr="00E01F8E" w:rsidRDefault="004471E1" w:rsidP="00E01F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  <w:r w:rsidRPr="00E01F8E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О внесении изменений в постановление администрации сельского поселения «Визинга» от 29.12.2017 г. № 12/209 «</w:t>
            </w:r>
            <w:r w:rsidR="00A13A70" w:rsidRPr="00E01F8E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Об утверждении муниципальной программы муниципального образования сельского поселения «Визинга» «Формирование комфортной городской среды на территории сельского поселения «Визинга» на 2018-202</w:t>
            </w:r>
            <w:r w:rsidR="00E01F8E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</w:t>
            </w:r>
            <w:r w:rsidR="00A13A70" w:rsidRPr="00E01F8E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годы»</w:t>
            </w:r>
          </w:p>
        </w:tc>
      </w:tr>
    </w:tbl>
    <w:p w:rsidR="00A13A70" w:rsidRPr="00E01F8E" w:rsidRDefault="00A13A70" w:rsidP="00A13A70">
      <w:pPr>
        <w:jc w:val="center"/>
        <w:rPr>
          <w:rFonts w:ascii="Times New Roman" w:hAnsi="Times New Roman" w:cs="Times New Roman"/>
          <w:b w:val="0"/>
          <w:color w:val="000000"/>
        </w:rPr>
      </w:pPr>
    </w:p>
    <w:p w:rsidR="00A13A70" w:rsidRPr="00E01F8E" w:rsidRDefault="00A13A70" w:rsidP="00A13A70">
      <w:pPr>
        <w:ind w:right="-1"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E01F8E">
        <w:rPr>
          <w:rFonts w:ascii="Times New Roman" w:hAnsi="Times New Roman" w:cs="Times New Roman"/>
          <w:b w:val="0"/>
          <w:color w:val="000000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в целях повышения уровня благоустройства сельского поселения «</w:t>
      </w:r>
      <w:r w:rsidRPr="00E01F8E">
        <w:rPr>
          <w:rFonts w:ascii="Times New Roman" w:hAnsi="Times New Roman" w:cs="Times New Roman"/>
          <w:b w:val="0"/>
          <w:bCs w:val="0"/>
          <w:color w:val="000000"/>
        </w:rPr>
        <w:t>Визинга</w:t>
      </w:r>
      <w:r w:rsidRPr="00E01F8E">
        <w:rPr>
          <w:rFonts w:ascii="Times New Roman" w:hAnsi="Times New Roman" w:cs="Times New Roman"/>
          <w:b w:val="0"/>
          <w:color w:val="000000"/>
        </w:rPr>
        <w:t>» и создания комфортной и эстетической территории жизнедеятельности населения, на основании Устава сельского поселения «</w:t>
      </w:r>
      <w:r w:rsidRPr="00E01F8E">
        <w:rPr>
          <w:rFonts w:ascii="Times New Roman" w:hAnsi="Times New Roman" w:cs="Times New Roman"/>
          <w:b w:val="0"/>
          <w:bCs w:val="0"/>
          <w:color w:val="000000"/>
        </w:rPr>
        <w:t>Визинга</w:t>
      </w:r>
      <w:r w:rsidRPr="00E01F8E">
        <w:rPr>
          <w:rFonts w:ascii="Times New Roman" w:hAnsi="Times New Roman" w:cs="Times New Roman"/>
          <w:b w:val="0"/>
          <w:color w:val="000000"/>
        </w:rPr>
        <w:t>»,</w:t>
      </w:r>
    </w:p>
    <w:p w:rsidR="00A13A70" w:rsidRPr="00E01F8E" w:rsidRDefault="00A13A70" w:rsidP="00A13A70">
      <w:pPr>
        <w:shd w:val="clear" w:color="auto" w:fill="FFFFFF"/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b w:val="0"/>
          <w:color w:val="000000"/>
        </w:rPr>
      </w:pPr>
      <w:r w:rsidRPr="00E01F8E">
        <w:rPr>
          <w:rFonts w:ascii="Times New Roman" w:hAnsi="Times New Roman" w:cs="Times New Roman"/>
          <w:b w:val="0"/>
          <w:color w:val="000000"/>
        </w:rPr>
        <w:t>ПОСТАНОВЛЯЮ:</w:t>
      </w:r>
    </w:p>
    <w:p w:rsidR="004471E1" w:rsidRPr="00E01F8E" w:rsidRDefault="00A13A70" w:rsidP="00A13A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E01F8E">
        <w:rPr>
          <w:rFonts w:ascii="Times New Roman" w:hAnsi="Times New Roman" w:cs="Times New Roman"/>
          <w:b w:val="0"/>
          <w:color w:val="000000"/>
        </w:rPr>
        <w:t xml:space="preserve">1. </w:t>
      </w:r>
      <w:r w:rsidR="004471E1" w:rsidRPr="00E01F8E">
        <w:rPr>
          <w:rFonts w:ascii="Times New Roman" w:hAnsi="Times New Roman" w:cs="Times New Roman"/>
          <w:b w:val="0"/>
          <w:color w:val="000000"/>
        </w:rPr>
        <w:t xml:space="preserve">Внести </w:t>
      </w:r>
      <w:r w:rsidR="004471E1" w:rsidRPr="00E01F8E">
        <w:rPr>
          <w:rFonts w:ascii="Times New Roman" w:hAnsi="Times New Roman" w:cs="Times New Roman"/>
          <w:b w:val="0"/>
          <w:bCs w:val="0"/>
          <w:color w:val="000000"/>
        </w:rPr>
        <w:t>в постановление администрации сельского поселения «Визинга» от 29.12.2017 г. № 12/209 «Об утверждении муниципальной программы муниципального образования сельского поселения «Визинга» «Формирование комфортной городской среды на территории сельского поселения «Визинга» на 2018-202</w:t>
      </w:r>
      <w:r w:rsidR="00E01F8E">
        <w:rPr>
          <w:rFonts w:ascii="Times New Roman" w:hAnsi="Times New Roman" w:cs="Times New Roman"/>
          <w:b w:val="0"/>
          <w:bCs w:val="0"/>
          <w:color w:val="000000"/>
        </w:rPr>
        <w:t>4</w:t>
      </w:r>
      <w:r w:rsidR="004471E1" w:rsidRPr="00E01F8E">
        <w:rPr>
          <w:rFonts w:ascii="Times New Roman" w:hAnsi="Times New Roman" w:cs="Times New Roman"/>
          <w:b w:val="0"/>
          <w:bCs w:val="0"/>
          <w:color w:val="000000"/>
        </w:rPr>
        <w:t xml:space="preserve"> годы» следующие изменения:</w:t>
      </w:r>
    </w:p>
    <w:p w:rsidR="00336A12" w:rsidRDefault="0067309C" w:rsidP="00336A1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- </w:t>
      </w:r>
      <w:r w:rsidR="00E01F8E" w:rsidRPr="00E01F8E">
        <w:rPr>
          <w:rFonts w:ascii="Times New Roman" w:hAnsi="Times New Roman" w:cs="Times New Roman"/>
          <w:b w:val="0"/>
          <w:bCs w:val="0"/>
          <w:color w:val="000000"/>
        </w:rPr>
        <w:t xml:space="preserve">таблицу </w:t>
      </w:r>
      <w:r w:rsidR="00E01F8E">
        <w:rPr>
          <w:rFonts w:ascii="Times New Roman" w:hAnsi="Times New Roman" w:cs="Times New Roman"/>
          <w:b w:val="0"/>
          <w:bCs w:val="0"/>
          <w:color w:val="000000"/>
        </w:rPr>
        <w:t>9</w:t>
      </w:r>
      <w:r w:rsidR="00C91FC6" w:rsidRPr="00E01F8E">
        <w:rPr>
          <w:rFonts w:ascii="Times New Roman" w:hAnsi="Times New Roman" w:cs="Times New Roman"/>
          <w:b w:val="0"/>
          <w:bCs w:val="0"/>
          <w:color w:val="000000"/>
        </w:rPr>
        <w:t xml:space="preserve"> Приложени</w:t>
      </w:r>
      <w:r w:rsidR="00E01F8E">
        <w:rPr>
          <w:rFonts w:ascii="Times New Roman" w:hAnsi="Times New Roman" w:cs="Times New Roman"/>
          <w:b w:val="0"/>
          <w:bCs w:val="0"/>
          <w:color w:val="000000"/>
        </w:rPr>
        <w:t>я</w:t>
      </w:r>
      <w:r w:rsidR="00C91FC6" w:rsidRPr="00E01F8E">
        <w:rPr>
          <w:rFonts w:ascii="Times New Roman" w:hAnsi="Times New Roman" w:cs="Times New Roman"/>
          <w:b w:val="0"/>
          <w:bCs w:val="0"/>
          <w:color w:val="000000"/>
        </w:rPr>
        <w:t xml:space="preserve"> 1 к постановлению изложить </w:t>
      </w:r>
      <w:r w:rsidR="00336A12" w:rsidRPr="00E01F8E">
        <w:rPr>
          <w:rFonts w:ascii="Times New Roman" w:hAnsi="Times New Roman" w:cs="Times New Roman"/>
          <w:b w:val="0"/>
          <w:bCs w:val="0"/>
          <w:color w:val="000000"/>
        </w:rPr>
        <w:t>в</w:t>
      </w:r>
      <w:r w:rsidR="00E01F8E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="00336A12" w:rsidRPr="00E01F8E">
        <w:rPr>
          <w:rFonts w:ascii="Times New Roman" w:hAnsi="Times New Roman" w:cs="Times New Roman"/>
          <w:b w:val="0"/>
          <w:bCs w:val="0"/>
          <w:color w:val="000000"/>
        </w:rPr>
        <w:t>редакции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согласно приложению</w:t>
      </w:r>
      <w:r w:rsidR="001D4BDD">
        <w:rPr>
          <w:rFonts w:ascii="Times New Roman" w:hAnsi="Times New Roman" w:cs="Times New Roman"/>
          <w:b w:val="0"/>
          <w:bCs w:val="0"/>
          <w:color w:val="000000"/>
        </w:rPr>
        <w:t xml:space="preserve"> № 1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к настоящему постановлению.</w:t>
      </w:r>
    </w:p>
    <w:p w:rsidR="001D4BDD" w:rsidRDefault="001D4BDD" w:rsidP="00336A1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- дополнить Приложение 1 к постановлению Приложением 9.1 согласно приложению № 2 к настоящему постановлению. </w:t>
      </w:r>
    </w:p>
    <w:p w:rsidR="0067309C" w:rsidRPr="00E01F8E" w:rsidRDefault="0067309C" w:rsidP="0067309C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  <w:color w:val="000000"/>
        </w:rPr>
      </w:pPr>
      <w:r w:rsidRPr="00E01F8E">
        <w:rPr>
          <w:rFonts w:ascii="Times New Roman" w:hAnsi="Times New Roman" w:cs="Times New Roman"/>
          <w:b w:val="0"/>
          <w:color w:val="000000"/>
        </w:rPr>
        <w:t xml:space="preserve">2. </w:t>
      </w:r>
      <w:proofErr w:type="gramStart"/>
      <w:r w:rsidRPr="00E01F8E">
        <w:rPr>
          <w:rFonts w:ascii="Times New Roman" w:hAnsi="Times New Roman" w:cs="Times New Roman"/>
          <w:b w:val="0"/>
          <w:color w:val="000000"/>
        </w:rPr>
        <w:t>Контроль за</w:t>
      </w:r>
      <w:proofErr w:type="gramEnd"/>
      <w:r w:rsidRPr="00E01F8E">
        <w:rPr>
          <w:rFonts w:ascii="Times New Roman" w:hAnsi="Times New Roman" w:cs="Times New Roman"/>
          <w:b w:val="0"/>
          <w:color w:val="000000"/>
        </w:rPr>
        <w:t xml:space="preserve"> исполнением настоящего постановления оставляю за собой.</w:t>
      </w:r>
    </w:p>
    <w:p w:rsidR="0067309C" w:rsidRPr="00E01F8E" w:rsidRDefault="0067309C" w:rsidP="0067309C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  <w:color w:val="000000"/>
        </w:rPr>
      </w:pPr>
      <w:r w:rsidRPr="00E01F8E">
        <w:rPr>
          <w:rFonts w:ascii="Times New Roman" w:hAnsi="Times New Roman" w:cs="Times New Roman"/>
          <w:b w:val="0"/>
          <w:color w:val="000000"/>
        </w:rPr>
        <w:t>3. Настоящее постановление подлежит обнародованию и размещению на официальном сайте администрации муниципального района «Сысольский».</w:t>
      </w:r>
    </w:p>
    <w:p w:rsidR="0067309C" w:rsidRPr="00E01F8E" w:rsidRDefault="0067309C" w:rsidP="0067309C">
      <w:pPr>
        <w:autoSpaceDE w:val="0"/>
        <w:ind w:firstLine="540"/>
        <w:jc w:val="both"/>
        <w:rPr>
          <w:rFonts w:ascii="Times New Roman" w:hAnsi="Times New Roman" w:cs="Times New Roman"/>
          <w:b w:val="0"/>
          <w:color w:val="000000"/>
        </w:rPr>
      </w:pPr>
      <w:r w:rsidRPr="00E01F8E">
        <w:rPr>
          <w:rFonts w:ascii="Times New Roman" w:hAnsi="Times New Roman" w:cs="Times New Roman"/>
          <w:b w:val="0"/>
          <w:color w:val="000000"/>
        </w:rPr>
        <w:t>4. Настоящее постановление вступает в установленном порядке.</w:t>
      </w:r>
    </w:p>
    <w:p w:rsidR="0067309C" w:rsidRPr="00E01F8E" w:rsidRDefault="0067309C" w:rsidP="0067309C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Times New Roman" w:hAnsi="Times New Roman" w:cs="Times New Roman"/>
          <w:b w:val="0"/>
          <w:color w:val="000000"/>
        </w:rPr>
      </w:pPr>
    </w:p>
    <w:p w:rsidR="0067309C" w:rsidRPr="00E01F8E" w:rsidRDefault="0067309C" w:rsidP="0067309C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 w:val="0"/>
          <w:color w:val="000000"/>
        </w:rPr>
      </w:pPr>
      <w:r w:rsidRPr="00E01F8E">
        <w:rPr>
          <w:rFonts w:ascii="Times New Roman" w:hAnsi="Times New Roman" w:cs="Times New Roman"/>
          <w:b w:val="0"/>
          <w:color w:val="000000"/>
        </w:rPr>
        <w:t>Руководитель администрации                                                                В.С.Татаринов</w:t>
      </w:r>
    </w:p>
    <w:p w:rsidR="0067309C" w:rsidRDefault="0067309C" w:rsidP="0067309C">
      <w:pPr>
        <w:widowControl w:val="0"/>
        <w:autoSpaceDE w:val="0"/>
        <w:autoSpaceDN w:val="0"/>
        <w:jc w:val="center"/>
        <w:outlineLvl w:val="0"/>
        <w:rPr>
          <w:rFonts w:cs="Calibri"/>
          <w:b w:val="0"/>
          <w:color w:val="000000"/>
        </w:rPr>
        <w:sectPr w:rsidR="0067309C" w:rsidSect="0067309C">
          <w:type w:val="nextColumn"/>
          <w:pgSz w:w="11906" w:h="16838"/>
          <w:pgMar w:top="1134" w:right="567" w:bottom="1134" w:left="1440" w:header="0" w:footer="0" w:gutter="0"/>
          <w:cols w:space="720"/>
        </w:sectPr>
      </w:pPr>
    </w:p>
    <w:p w:rsidR="0067309C" w:rsidRDefault="0067309C" w:rsidP="0067309C">
      <w:pPr>
        <w:jc w:val="right"/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lastRenderedPageBreak/>
        <w:t xml:space="preserve">Приложение </w:t>
      </w:r>
      <w:r w:rsidR="001D4BDD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>№ 1</w:t>
      </w:r>
    </w:p>
    <w:p w:rsidR="0067309C" w:rsidRPr="00A51D82" w:rsidRDefault="0067309C" w:rsidP="0067309C">
      <w:pPr>
        <w:jc w:val="right"/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A51D82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>к постановлению администрации</w:t>
      </w:r>
    </w:p>
    <w:p w:rsidR="0067309C" w:rsidRPr="00A51D82" w:rsidRDefault="0067309C" w:rsidP="0067309C">
      <w:pPr>
        <w:jc w:val="right"/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A51D82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 xml:space="preserve"> сельского поселения «Визинга» </w:t>
      </w:r>
    </w:p>
    <w:p w:rsidR="0067309C" w:rsidRPr="00A51D82" w:rsidRDefault="0067309C" w:rsidP="0067309C">
      <w:pPr>
        <w:jc w:val="right"/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A51D82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 xml:space="preserve">от </w:t>
      </w:r>
      <w:r w:rsidR="000E02C9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 xml:space="preserve">14 </w:t>
      </w:r>
      <w:r w:rsidR="001D4BDD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 xml:space="preserve">февраля 2020 </w:t>
      </w:r>
      <w:r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 xml:space="preserve"> г. № 2</w:t>
      </w:r>
      <w:r w:rsidR="001D4BDD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>/</w:t>
      </w:r>
      <w:r w:rsidR="000E02C9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>29</w:t>
      </w:r>
    </w:p>
    <w:p w:rsidR="0067309C" w:rsidRDefault="0067309C" w:rsidP="0067309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</w:p>
    <w:p w:rsidR="0067309C" w:rsidRPr="00A51D82" w:rsidRDefault="0067309C" w:rsidP="0067309C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 w:cs="Times New Roman"/>
          <w:b w:val="0"/>
          <w:color w:val="000000"/>
          <w:sz w:val="20"/>
          <w:szCs w:val="20"/>
        </w:rPr>
      </w:pPr>
      <w:r w:rsidRPr="00A51D82">
        <w:rPr>
          <w:rFonts w:ascii="Times New Roman" w:hAnsi="Times New Roman"/>
          <w:b w:val="0"/>
          <w:color w:val="000000"/>
          <w:sz w:val="20"/>
          <w:szCs w:val="20"/>
        </w:rPr>
        <w:t>Приложению 1</w:t>
      </w:r>
    </w:p>
    <w:p w:rsidR="0067309C" w:rsidRPr="00A51D82" w:rsidRDefault="0067309C" w:rsidP="0067309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 w:val="0"/>
          <w:color w:val="000000"/>
          <w:sz w:val="20"/>
          <w:szCs w:val="20"/>
        </w:rPr>
      </w:pPr>
      <w:r>
        <w:rPr>
          <w:rFonts w:ascii="Times New Roman" w:hAnsi="Times New Roman"/>
          <w:b w:val="0"/>
          <w:color w:val="000000"/>
          <w:sz w:val="20"/>
          <w:szCs w:val="20"/>
        </w:rPr>
        <w:t xml:space="preserve">к </w:t>
      </w:r>
      <w:r w:rsidRPr="00A51D82">
        <w:rPr>
          <w:rFonts w:ascii="Times New Roman" w:hAnsi="Times New Roman"/>
          <w:b w:val="0"/>
          <w:color w:val="000000"/>
          <w:sz w:val="20"/>
          <w:szCs w:val="20"/>
        </w:rPr>
        <w:t>постановлени</w:t>
      </w:r>
      <w:r>
        <w:rPr>
          <w:rFonts w:ascii="Times New Roman" w:hAnsi="Times New Roman"/>
          <w:b w:val="0"/>
          <w:color w:val="000000"/>
          <w:sz w:val="20"/>
          <w:szCs w:val="20"/>
        </w:rPr>
        <w:t>ю</w:t>
      </w:r>
      <w:r w:rsidRPr="00A51D82">
        <w:rPr>
          <w:rFonts w:ascii="Times New Roman" w:hAnsi="Times New Roman"/>
          <w:b w:val="0"/>
          <w:color w:val="000000"/>
          <w:sz w:val="20"/>
          <w:szCs w:val="20"/>
        </w:rPr>
        <w:t xml:space="preserve"> администрации </w:t>
      </w:r>
    </w:p>
    <w:p w:rsidR="0067309C" w:rsidRPr="00A51D82" w:rsidRDefault="0067309C" w:rsidP="0067309C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 w:val="0"/>
          <w:color w:val="000000"/>
          <w:sz w:val="20"/>
          <w:szCs w:val="20"/>
        </w:rPr>
      </w:pPr>
      <w:r w:rsidRPr="00A51D82">
        <w:rPr>
          <w:rFonts w:ascii="Times New Roman" w:hAnsi="Times New Roman"/>
          <w:b w:val="0"/>
          <w:color w:val="000000"/>
          <w:sz w:val="20"/>
          <w:szCs w:val="20"/>
        </w:rPr>
        <w:t>сельского поселения «Визинга»</w:t>
      </w:r>
    </w:p>
    <w:p w:rsidR="0067309C" w:rsidRDefault="0067309C" w:rsidP="0067309C">
      <w:pPr>
        <w:jc w:val="right"/>
        <w:rPr>
          <w:rFonts w:ascii="Times New Roman" w:hAnsi="Times New Roman" w:cs="Calibri"/>
          <w:b w:val="0"/>
          <w:color w:val="000000"/>
          <w:sz w:val="20"/>
          <w:szCs w:val="20"/>
        </w:rPr>
      </w:pPr>
      <w:r w:rsidRPr="00A51D82">
        <w:rPr>
          <w:rFonts w:ascii="Times New Roman" w:hAnsi="Times New Roman"/>
          <w:b w:val="0"/>
          <w:color w:val="000000"/>
          <w:sz w:val="20"/>
          <w:szCs w:val="20"/>
        </w:rPr>
        <w:t xml:space="preserve">от   29  декабря  2017 г.  №  </w:t>
      </w:r>
      <w:r w:rsidRPr="00A51D82">
        <w:rPr>
          <w:rFonts w:ascii="Times New Roman" w:hAnsi="Times New Roman" w:cs="Calibri"/>
          <w:b w:val="0"/>
          <w:color w:val="000000"/>
          <w:sz w:val="20"/>
          <w:szCs w:val="20"/>
        </w:rPr>
        <w:t>12/209</w:t>
      </w:r>
    </w:p>
    <w:p w:rsidR="0067309C" w:rsidRDefault="0067309C" w:rsidP="0067309C">
      <w:pPr>
        <w:jc w:val="right"/>
        <w:rPr>
          <w:rFonts w:ascii="Times New Roman" w:hAnsi="Times New Roman" w:cs="Calibri"/>
          <w:b w:val="0"/>
          <w:color w:val="000000"/>
          <w:sz w:val="20"/>
          <w:szCs w:val="20"/>
        </w:rPr>
      </w:pPr>
    </w:p>
    <w:p w:rsidR="0067309C" w:rsidRDefault="0067309C" w:rsidP="0067309C">
      <w:pPr>
        <w:ind w:firstLine="540"/>
        <w:jc w:val="right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 w:cs="Calibri"/>
          <w:b w:val="0"/>
          <w:color w:val="000000"/>
          <w:sz w:val="20"/>
          <w:szCs w:val="20"/>
        </w:rPr>
        <w:t>Таблица 9</w:t>
      </w:r>
    </w:p>
    <w:p w:rsidR="00E01F8E" w:rsidRDefault="00E01F8E" w:rsidP="0067309C">
      <w:pPr>
        <w:ind w:firstLine="54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r w:rsidRPr="00B57C20">
        <w:rPr>
          <w:rFonts w:ascii="Times New Roman" w:hAnsi="Times New Roman"/>
          <w:b w:val="0"/>
          <w:bCs w:val="0"/>
          <w:sz w:val="26"/>
          <w:szCs w:val="26"/>
        </w:rPr>
        <w:t>Адресный перечень общественных территорий,</w:t>
      </w:r>
      <w:r w:rsidR="00B57C20" w:rsidRPr="00B57C20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B57C20">
        <w:rPr>
          <w:rFonts w:ascii="Times New Roman" w:hAnsi="Times New Roman"/>
          <w:b w:val="0"/>
          <w:bCs w:val="0"/>
          <w:sz w:val="26"/>
          <w:szCs w:val="26"/>
        </w:rPr>
        <w:t>расположенных на территории муниципального образования сельского поселения «Визинга», на которых планируется благоустройство</w:t>
      </w:r>
      <w:r w:rsidR="00B57C20" w:rsidRPr="00B57C20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B57C20">
        <w:rPr>
          <w:rFonts w:ascii="Times New Roman" w:hAnsi="Times New Roman"/>
          <w:b w:val="0"/>
          <w:bCs w:val="0"/>
          <w:sz w:val="26"/>
          <w:szCs w:val="26"/>
        </w:rPr>
        <w:t xml:space="preserve"> в 2018-2024 годах</w:t>
      </w:r>
    </w:p>
    <w:p w:rsidR="001D4BDD" w:rsidRDefault="001D4BDD" w:rsidP="0067309C">
      <w:pPr>
        <w:ind w:firstLine="540"/>
        <w:jc w:val="center"/>
        <w:rPr>
          <w:rFonts w:ascii="Times New Roman" w:hAnsi="Times New Roman"/>
          <w:b w:val="0"/>
          <w:bCs w:val="0"/>
          <w:sz w:val="26"/>
          <w:szCs w:val="26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05"/>
        <w:gridCol w:w="8506"/>
      </w:tblGrid>
      <w:tr w:rsidR="001D4BDD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D" w:rsidRPr="000E02C9" w:rsidRDefault="001D4BDD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D" w:rsidRPr="000E02C9" w:rsidRDefault="001D4BDD" w:rsidP="001D4BDD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(адрес) мероприятия (территории)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D" w:rsidRPr="000E02C9" w:rsidRDefault="001D4BDD" w:rsidP="00110B65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Виды работ</w:t>
            </w:r>
          </w:p>
        </w:tc>
      </w:tr>
      <w:tr w:rsidR="008A454C" w:rsidRPr="000E02C9" w:rsidTr="00533390"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8A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</w:p>
        </w:tc>
      </w:tr>
      <w:tr w:rsidR="00647DE9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D748BB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Пешеходная дорожка  по ул. Мира </w:t>
            </w:r>
            <w:r w:rsidR="00D748BB"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федеральной субсидии)</w:t>
            </w:r>
            <w:r w:rsidR="00D748BB"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ab/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7C2C4B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Замена деревянного тротуара на </w:t>
            </w:r>
            <w:proofErr w:type="gramStart"/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плиточный</w:t>
            </w:r>
            <w:proofErr w:type="gramEnd"/>
          </w:p>
        </w:tc>
      </w:tr>
      <w:tr w:rsidR="00647DE9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8A454C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Пешеходная дорожка по ул. Школьная, д. 5а – центральный парк </w:t>
            </w:r>
            <w:r w:rsidR="00D748BB"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НБ)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680A63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Замена деревянного тротуара на </w:t>
            </w:r>
            <w:proofErr w:type="gramStart"/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плиточный</w:t>
            </w:r>
            <w:proofErr w:type="gramEnd"/>
          </w:p>
        </w:tc>
      </w:tr>
      <w:tr w:rsidR="00647DE9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8A454C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Подъем на ул. Молодежная (вдоль ул. Морозовская от ул. </w:t>
            </w:r>
            <w:proofErr w:type="gramStart"/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Советской</w:t>
            </w:r>
            <w:proofErr w:type="gramEnd"/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) </w:t>
            </w:r>
            <w:r w:rsidR="00D748BB"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Дорожного фонда)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9E1D60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Требуется строительство металлической лестницы-пандуса, установка 2 столбов с освещением</w:t>
            </w:r>
          </w:p>
        </w:tc>
      </w:tr>
      <w:tr w:rsidR="008A454C" w:rsidRPr="000E02C9" w:rsidTr="00533390"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8A454C">
            <w:pPr>
              <w:rPr>
                <w:rFonts w:ascii="Times New Roman" w:hAnsi="Times New Roman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  <w:tr w:rsidR="00647DE9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1D4BDD">
            <w:pPr>
              <w:ind w:right="3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8A454C">
            <w:pPr>
              <w:jc w:val="both"/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«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sz w:val="23"/>
                <w:szCs w:val="23"/>
                <w:lang w:eastAsia="en-US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3"/>
                <w:szCs w:val="23"/>
                <w:lang w:eastAsia="en-US"/>
              </w:rPr>
              <w:t xml:space="preserve">.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sz w:val="23"/>
                <w:szCs w:val="23"/>
                <w:lang w:eastAsia="en-US"/>
              </w:rPr>
              <w:t>Визинга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3"/>
                <w:szCs w:val="23"/>
                <w:lang w:eastAsia="en-US"/>
              </w:rPr>
              <w:t>, ул. Школьная  (подъем с центрального парка на ул. Молодежная)»</w:t>
            </w:r>
            <w:r w:rsidR="00D748BB" w:rsidRPr="000E02C9">
              <w:rPr>
                <w:rFonts w:ascii="Times New Roman" w:hAnsi="Times New Roman" w:cs="Times New Roman"/>
                <w:b w:val="0"/>
                <w:sz w:val="23"/>
                <w:szCs w:val="23"/>
                <w:lang w:eastAsia="en-US"/>
              </w:rPr>
              <w:t xml:space="preserve"> (ред. </w:t>
            </w:r>
            <w:r w:rsidR="00D748BB" w:rsidRPr="000E02C9">
              <w:rPr>
                <w:rFonts w:ascii="Times New Roman" w:hAnsi="Times New Roman"/>
                <w:b w:val="0"/>
                <w:sz w:val="23"/>
                <w:szCs w:val="23"/>
              </w:rPr>
              <w:t>от 26.12.2018 г. № 12-169</w:t>
            </w:r>
            <w:r w:rsidR="00D748BB"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) (за счет средств федеральной субсидии)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E9" w:rsidRPr="000E02C9" w:rsidRDefault="00647DE9" w:rsidP="001D4BDD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Замена деревянной лестницы на </w:t>
            </w:r>
            <w:proofErr w:type="gramStart"/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металлическую</w:t>
            </w:r>
            <w:proofErr w:type="gramEnd"/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, ремонт и обновление качелей детской площадки, замена деревянного тротуара на плиточный</w:t>
            </w:r>
          </w:p>
        </w:tc>
      </w:tr>
      <w:tr w:rsidR="008A46E3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0E02C9" w:rsidRDefault="008A46E3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0E02C9" w:rsidRDefault="00D748BB" w:rsidP="008A454C">
            <w:pPr>
              <w:jc w:val="both"/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 </w:t>
            </w:r>
            <w:r w:rsidR="008A46E3"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«</w:t>
            </w:r>
            <w:proofErr w:type="gramStart"/>
            <w:r w:rsidR="008A46E3"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="008A46E3"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. </w:t>
            </w:r>
            <w:proofErr w:type="gramStart"/>
            <w:r w:rsidR="008A46E3"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Визинга</w:t>
            </w:r>
            <w:proofErr w:type="gramEnd"/>
            <w:r w:rsidR="008A46E3"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, ул. Коммунистическая до ул. Мира (пешеходная дорожка вдоль асфальтовой дороги)» </w:t>
            </w:r>
            <w:r w:rsidRPr="000E02C9">
              <w:rPr>
                <w:rFonts w:ascii="Times New Roman" w:hAnsi="Times New Roman" w:cs="Times New Roman"/>
                <w:b w:val="0"/>
                <w:sz w:val="23"/>
                <w:szCs w:val="23"/>
                <w:lang w:eastAsia="en-US"/>
              </w:rPr>
              <w:t xml:space="preserve">(ред. </w:t>
            </w:r>
            <w:r w:rsidRPr="000E02C9">
              <w:rPr>
                <w:rFonts w:ascii="Times New Roman" w:hAnsi="Times New Roman"/>
                <w:b w:val="0"/>
                <w:sz w:val="23"/>
                <w:szCs w:val="23"/>
              </w:rPr>
              <w:t>от 26.12.2018 г. № 12-169</w:t>
            </w:r>
            <w:r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) (за счет средств федеральной субсидии)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0E02C9" w:rsidRDefault="008A46E3" w:rsidP="00680FCE"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Строительство пешеходной дорожки (приобретение  строительного материала, изготовление и установка металлических ограждений, обор</w:t>
            </w:r>
            <w:r w:rsidR="00D748BB"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</w:t>
            </w: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дование урнами, освещение (подходы к новой школе) и установка пешеходного светофора                                                               </w:t>
            </w:r>
            <w:proofErr w:type="gramEnd"/>
          </w:p>
        </w:tc>
      </w:tr>
      <w:tr w:rsidR="008A46E3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0E02C9" w:rsidRDefault="008A46E3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0E02C9" w:rsidRDefault="008A46E3" w:rsidP="00D748BB">
            <w:pPr>
              <w:jc w:val="both"/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«</w:t>
            </w:r>
            <w:r w:rsidRPr="000E02C9">
              <w:rPr>
                <w:rFonts w:ascii="As-Nova Regular" w:hAnsi="As-Nova Regular"/>
                <w:b w:val="0"/>
                <w:sz w:val="23"/>
                <w:szCs w:val="23"/>
                <w:shd w:val="clear" w:color="auto" w:fill="FFFFFF"/>
              </w:rPr>
              <w:t xml:space="preserve">Ремонт кирпичного парапета мемориала "Вечный огонь" по ул. </w:t>
            </w:r>
            <w:proofErr w:type="gramStart"/>
            <w:r w:rsidRPr="000E02C9">
              <w:rPr>
                <w:rFonts w:ascii="As-Nova Regular" w:hAnsi="As-Nova Regular"/>
                <w:b w:val="0"/>
                <w:sz w:val="23"/>
                <w:szCs w:val="23"/>
                <w:shd w:val="clear" w:color="auto" w:fill="FFFFFF"/>
              </w:rPr>
              <w:t>Советской</w:t>
            </w:r>
            <w:proofErr w:type="gramEnd"/>
            <w:r w:rsidRPr="000E02C9">
              <w:rPr>
                <w:rFonts w:asciiTheme="minorHAnsi" w:hAnsiTheme="minorHAnsi"/>
                <w:b w:val="0"/>
                <w:sz w:val="23"/>
                <w:szCs w:val="23"/>
                <w:shd w:val="clear" w:color="auto" w:fill="FFFFFF"/>
              </w:rPr>
              <w:t>»</w:t>
            </w:r>
            <w:r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 </w:t>
            </w:r>
            <w:r w:rsidR="00D748BB" w:rsidRPr="000E02C9">
              <w:rPr>
                <w:rFonts w:ascii="Times New Roman" w:hAnsi="Times New Roman" w:cs="Times New Roman"/>
                <w:b w:val="0"/>
                <w:sz w:val="23"/>
                <w:szCs w:val="23"/>
                <w:lang w:eastAsia="en-US"/>
              </w:rPr>
              <w:t xml:space="preserve">(ред. </w:t>
            </w:r>
            <w:r w:rsidR="00D748BB" w:rsidRPr="000E02C9">
              <w:rPr>
                <w:rFonts w:ascii="Times New Roman" w:hAnsi="Times New Roman"/>
                <w:b w:val="0"/>
                <w:sz w:val="23"/>
                <w:szCs w:val="23"/>
              </w:rPr>
              <w:t>от 26.12.2018 г. № 12-169</w:t>
            </w:r>
            <w:r w:rsidR="00D748BB" w:rsidRPr="000E02C9"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>) (за счет НБ)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0E02C9" w:rsidRDefault="008A46E3" w:rsidP="00AC6642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Ремонт кирпичного парапета</w:t>
            </w:r>
          </w:p>
        </w:tc>
      </w:tr>
      <w:tr w:rsidR="008A454C" w:rsidRPr="000E02C9" w:rsidTr="00533390"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67747">
            <w:pPr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Cs w:val="0"/>
                <w:sz w:val="24"/>
                <w:szCs w:val="24"/>
              </w:rPr>
              <w:lastRenderedPageBreak/>
              <w:t>2020 г.</w:t>
            </w:r>
          </w:p>
        </w:tc>
      </w:tr>
      <w:tr w:rsidR="008A454C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8BB" w:rsidRPr="000E02C9" w:rsidRDefault="00D748BB" w:rsidP="00D748B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Визинга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ул. Школьная, центральный стадион </w:t>
            </w:r>
          </w:p>
          <w:p w:rsidR="007B443C" w:rsidRPr="000E02C9" w:rsidRDefault="00D748BB" w:rsidP="00D748BB">
            <w:pPr>
              <w:tabs>
                <w:tab w:val="left" w:pos="3852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(за счет средств федеральной субсидии)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A46D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Строительство площадки мини-футбола  22 * 42,  строительство  волейбольной  площадки. Восстановление  асфальтового  покрытия  беговых  дорожек 861  кв.м., беговая  дорожка   "подъем"  300  кв.м.  Демонтаж  существующих  и  монтаж  новых  электрических  опор  в  металлическом  исполнении  с  энергосберегающими  светильниками 11  (ед.). Замена  брусчатки  пешеходных  дорожек  у  лыжной  базы 163  кв.м.  Восстановление   асфальтового   покрытия  автостоянки  358  кв.м. Восстановительный  ремонт   бетонной  лестницы  (ступеней)   к  стадиону  131  кв.м.  Косметический  ремонт  вагон-инвентарь. Приобретение и установка  малых  архитектурных  форм.  Восстановительный  ремонт  флагштоков. Ремонт  асфальтового  покрытия подъезда  к  стадиону  по ул. 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Школьная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800  кв.м.</w:t>
            </w:r>
          </w:p>
        </w:tc>
      </w:tr>
      <w:tr w:rsidR="008A454C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67747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с. Визинга,  ул. Коммунистическая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-у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л. Школьная, пешеходная зона</w:t>
            </w:r>
          </w:p>
          <w:p w:rsidR="008A454C" w:rsidRPr="000E02C9" w:rsidRDefault="008A454C" w:rsidP="008A454C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региональной субсидии на благоустройство 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8A454C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Замена деревянного настила на  полимерную  плитку по  каркасу. Усиление  металлических  конструкций  моста,  изготовление  и  монтаж новых  ограждающих  конструкций. Изготовление  и  монтаж каркасной  конструкции   для  кровельного  навеса  с  покрытием из  поликарбоната. Обустройство освещения  энергосберегающими  светодиодными  светильниками. Антикоррозионная  обработка  металлических  конструкций (покраска).</w:t>
            </w:r>
          </w:p>
        </w:tc>
      </w:tr>
      <w:tr w:rsidR="008A454C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4B563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Визинга,  ул. Интернациональная  -  ул. Тепличная, пешеходная зона</w:t>
            </w:r>
          </w:p>
          <w:p w:rsidR="008A454C" w:rsidRPr="000E02C9" w:rsidRDefault="00D748BB" w:rsidP="004B563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региональной субсидии на благоустройство 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67747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Обустройство  пешеходных  тротуаров  в  металлическом  исполнении, обустройство освещения.</w:t>
            </w:r>
          </w:p>
        </w:tc>
      </w:tr>
      <w:tr w:rsidR="008A454C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8A454C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Визинга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Октябрьский  переулок - центральный  стадион с. Визинга (со  стороны ручья </w:t>
            </w:r>
            <w:proofErr w:type="spell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Проскурня</w:t>
            </w:r>
            <w:proofErr w:type="spell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шор), пешеходная зона</w:t>
            </w:r>
          </w:p>
          <w:p w:rsidR="008A454C" w:rsidRPr="000E02C9" w:rsidRDefault="00D748BB" w:rsidP="008A454C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региональной субсидии на благоустройство 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67747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Обустройство  пешеходной  лестницы (подъем), пешеходный тротуар в  металлическом  исполнении, обустройство освещения 2 ед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..</w:t>
            </w:r>
            <w:proofErr w:type="gramEnd"/>
          </w:p>
        </w:tc>
      </w:tr>
      <w:tr w:rsidR="008A454C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BA49A2" w:rsidRDefault="008A454C" w:rsidP="00667747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BA49A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с. Визинга, микрорайон Южный (ул. Спасская, </w:t>
            </w:r>
            <w:proofErr w:type="spellStart"/>
            <w:r w:rsidRPr="00BA49A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пер.I</w:t>
            </w:r>
            <w:proofErr w:type="spellEnd"/>
            <w:r w:rsidRPr="00BA49A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), детская игровая (спортивная) площадка</w:t>
            </w:r>
            <w:proofErr w:type="gramEnd"/>
          </w:p>
          <w:p w:rsidR="008A454C" w:rsidRPr="00BA49A2" w:rsidRDefault="00D748BB" w:rsidP="00667747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BA49A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региональной субсидии на благоустройство 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BA49A2" w:rsidRDefault="008A454C" w:rsidP="00667747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BA49A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укрепление конструкций, замена деревянного ограждения на </w:t>
            </w:r>
            <w:proofErr w:type="gramStart"/>
            <w:r w:rsidRPr="00BA49A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металлический</w:t>
            </w:r>
            <w:proofErr w:type="gramEnd"/>
            <w:r w:rsidRPr="00BA49A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устройство пешеходных проходов из тротуарной плитки, устройство освещения, восстановление и обустройство спортивной площадки на открытом воздухе</w:t>
            </w:r>
          </w:p>
        </w:tc>
      </w:tr>
      <w:tr w:rsidR="008A454C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67747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Визинга, ул. Советская от д. 57 до Пенсионного фонда д. 3, пешеходная зона</w:t>
            </w:r>
          </w:p>
          <w:p w:rsidR="008A454C" w:rsidRPr="000E02C9" w:rsidRDefault="00D748BB" w:rsidP="00667747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региональной субсидии на благоустройство 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67747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обустройство плиточного тротуара с бордюром, установка  необходимых дорожных знаков</w:t>
            </w:r>
          </w:p>
        </w:tc>
      </w:tr>
      <w:tr w:rsidR="008A454C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A57F4F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Визинга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ул. Победы д. 11 до ул. Победы д. 38, пешеходная зона</w:t>
            </w:r>
          </w:p>
          <w:p w:rsidR="008A454C" w:rsidRPr="000E02C9" w:rsidRDefault="00D748BB" w:rsidP="00A57F4F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(за счет средств региональной субсидии на благоустройство 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C" w:rsidRPr="000E02C9" w:rsidRDefault="008A454C" w:rsidP="00667747">
            <w:pPr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устройство пешеходного тротуара (асфальтирование): расширение обочины для движения пешеходов, асфальтовое покрытие, установка  необходимых дорожных знаков</w:t>
            </w:r>
          </w:p>
        </w:tc>
      </w:tr>
      <w:tr w:rsidR="00CA6B2E" w:rsidRPr="000E02C9" w:rsidTr="00533390"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2E" w:rsidRPr="000E02C9" w:rsidRDefault="00CA6B2E" w:rsidP="00667747">
            <w:pPr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2021-2024 </w:t>
            </w:r>
            <w:proofErr w:type="spellStart"/>
            <w:proofErr w:type="gramStart"/>
            <w:r w:rsidRPr="000E02C9">
              <w:rPr>
                <w:rFonts w:ascii="Times New Roman" w:hAnsi="Times New Roman" w:cs="Times New Roman"/>
                <w:bCs w:val="0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533390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проезд между магазином «Гастроном», д. 21 и гаражами на ул. Советской, д. 23, к магазину «Домовой» ул. Мира, д. 2а</w:t>
            </w:r>
            <w:proofErr w:type="gramEnd"/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ремонт асфальтового покрытия дорожной части</w:t>
            </w:r>
          </w:p>
        </w:tc>
      </w:tr>
      <w:tr w:rsidR="00533390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площадка у магазина «Здравствуйте» на перекрестке ул. Советская, ул. Мира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ремонт асфальтового покрытия</w:t>
            </w:r>
          </w:p>
        </w:tc>
      </w:tr>
      <w:tr w:rsidR="00533390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. Визинга, ул. Молодежная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ремонт пешеходных дорожек, ремонт подъездной дороги, ремонт спортивной площадки, строительство автомобильной парковки, замена светильников</w:t>
            </w:r>
          </w:p>
        </w:tc>
      </w:tr>
      <w:tr w:rsidR="00533390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пешеходный мост через ручей </w:t>
            </w:r>
            <w:proofErr w:type="spell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Проскурня-шор</w:t>
            </w:r>
            <w:proofErr w:type="spell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ул. Школьная – ул. Октябрьская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. Визинга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86317E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замена деревянного настила на </w:t>
            </w:r>
            <w:proofErr w:type="spell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полимерпесчанную</w:t>
            </w:r>
            <w:proofErr w:type="spell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плиту по каркасу; усиление конструкций моста, изготовление и монтаж новых ограждающих конструкций; монтаж каркасной конструкции для кровельного навеса с покрытием из поликарбоната; обустройство освещения энергосберегающими светодиодными светильниками, покраска металлических конструкций</w:t>
            </w:r>
          </w:p>
        </w:tc>
      </w:tr>
      <w:tr w:rsidR="00533390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BD6ABA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пешеходный мост через ручей </w:t>
            </w:r>
            <w:proofErr w:type="spell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Проскурня</w:t>
            </w:r>
            <w:proofErr w:type="spell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шор по ул. Советская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. Визинга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BD6ABA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магазин «</w:t>
            </w:r>
            <w:proofErr w:type="spell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Сысола</w:t>
            </w:r>
            <w:proofErr w:type="spell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 - Сысольская ЦРБ (терапевтическое отделение) (замена деревянного настила на </w:t>
            </w:r>
            <w:proofErr w:type="spell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полимерпесчанную</w:t>
            </w:r>
            <w:proofErr w:type="spell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плиту по каркасу; усиление конструкций моста, изготовление и монтаж новых ограждающих конструкций; монтаж каркасной конструкции для кровельного навеса с покрытием из поликарбоната; обустройство освещения энергосберегающими светодиодными светильниками, покраска металлических конструкций</w:t>
            </w:r>
            <w:proofErr w:type="gramEnd"/>
          </w:p>
        </w:tc>
      </w:tr>
      <w:tr w:rsidR="00533390" w:rsidRPr="000E02C9" w:rsidTr="00533390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110B6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3918AD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центральная площадь по ул. Советская </w:t>
            </w:r>
            <w:proofErr w:type="gramStart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proofErr w:type="gramEnd"/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. Визинга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390" w:rsidRPr="000E02C9" w:rsidRDefault="00533390" w:rsidP="003918AD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02C9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ремонт асфальтового покрытия малой площади</w:t>
            </w:r>
          </w:p>
        </w:tc>
      </w:tr>
    </w:tbl>
    <w:p w:rsidR="00B57C20" w:rsidRDefault="00B57C20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533390" w:rsidRDefault="00533390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533390" w:rsidRDefault="00533390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533390" w:rsidRDefault="00533390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A60086" w:rsidRPr="00533390" w:rsidRDefault="00A60086" w:rsidP="00B57C20">
      <w:pPr>
        <w:ind w:firstLine="54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8A454C" w:rsidRPr="00533390" w:rsidRDefault="008A454C" w:rsidP="008A454C">
      <w:pPr>
        <w:ind w:firstLine="540"/>
        <w:jc w:val="right"/>
        <w:rPr>
          <w:rFonts w:ascii="Times New Roman" w:hAnsi="Times New Roman"/>
          <w:b w:val="0"/>
          <w:bCs w:val="0"/>
          <w:sz w:val="20"/>
          <w:szCs w:val="20"/>
        </w:rPr>
      </w:pPr>
      <w:r w:rsidRPr="00533390">
        <w:rPr>
          <w:rFonts w:ascii="Times New Roman" w:hAnsi="Times New Roman" w:cs="Calibri"/>
          <w:b w:val="0"/>
          <w:color w:val="000000"/>
          <w:sz w:val="20"/>
          <w:szCs w:val="20"/>
        </w:rPr>
        <w:lastRenderedPageBreak/>
        <w:t>Таблица 9</w:t>
      </w:r>
      <w:r w:rsidR="00CA6B2E" w:rsidRPr="00533390">
        <w:rPr>
          <w:rFonts w:ascii="Times New Roman" w:hAnsi="Times New Roman" w:cs="Calibri"/>
          <w:b w:val="0"/>
          <w:color w:val="000000"/>
          <w:sz w:val="20"/>
          <w:szCs w:val="20"/>
        </w:rPr>
        <w:t>.1</w:t>
      </w:r>
    </w:p>
    <w:p w:rsidR="008A454C" w:rsidRPr="00533390" w:rsidRDefault="008A454C" w:rsidP="008A454C">
      <w:pPr>
        <w:ind w:firstLine="540"/>
        <w:jc w:val="center"/>
        <w:rPr>
          <w:rFonts w:ascii="Times New Roman" w:hAnsi="Times New Roman"/>
          <w:b w:val="0"/>
          <w:bCs w:val="0"/>
          <w:sz w:val="20"/>
          <w:szCs w:val="20"/>
        </w:rPr>
      </w:pPr>
      <w:r w:rsidRPr="00533390">
        <w:rPr>
          <w:rFonts w:ascii="Times New Roman" w:hAnsi="Times New Roman"/>
          <w:b w:val="0"/>
          <w:bCs w:val="0"/>
          <w:sz w:val="20"/>
          <w:szCs w:val="20"/>
        </w:rPr>
        <w:t>Иные мероприятия (территории</w:t>
      </w:r>
      <w:proofErr w:type="gramStart"/>
      <w:r w:rsidRPr="00533390">
        <w:rPr>
          <w:rFonts w:ascii="Times New Roman" w:hAnsi="Times New Roman"/>
          <w:b w:val="0"/>
          <w:bCs w:val="0"/>
          <w:sz w:val="20"/>
          <w:szCs w:val="20"/>
        </w:rPr>
        <w:t>)в</w:t>
      </w:r>
      <w:proofErr w:type="gramEnd"/>
      <w:r w:rsidRPr="00533390">
        <w:rPr>
          <w:rFonts w:ascii="Times New Roman" w:hAnsi="Times New Roman"/>
          <w:b w:val="0"/>
          <w:bCs w:val="0"/>
          <w:sz w:val="20"/>
          <w:szCs w:val="20"/>
        </w:rPr>
        <w:t xml:space="preserve"> рамках реализации мероприятий по благоустройству территорий </w:t>
      </w:r>
    </w:p>
    <w:p w:rsidR="00336A12" w:rsidRPr="00533390" w:rsidRDefault="00336A12" w:rsidP="00A13A70">
      <w:pPr>
        <w:widowControl w:val="0"/>
        <w:autoSpaceDE w:val="0"/>
        <w:autoSpaceDN w:val="0"/>
        <w:jc w:val="center"/>
        <w:outlineLvl w:val="0"/>
        <w:rPr>
          <w:rFonts w:cs="Calibri"/>
          <w:b w:val="0"/>
          <w:color w:val="000000"/>
          <w:sz w:val="20"/>
          <w:szCs w:val="20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05"/>
        <w:gridCol w:w="8506"/>
      </w:tblGrid>
      <w:tr w:rsidR="00CA6B2E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2E" w:rsidRPr="00A60086" w:rsidRDefault="00CA6B2E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п</w:t>
            </w:r>
            <w:proofErr w:type="spellEnd"/>
            <w:proofErr w:type="gramEnd"/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/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2E" w:rsidRPr="00A60086" w:rsidRDefault="00CA6B2E" w:rsidP="00110B65">
            <w:pPr>
              <w:jc w:val="center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Наименование (адрес) мероприятия (территории)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2E" w:rsidRPr="00A60086" w:rsidRDefault="00CA6B2E" w:rsidP="00110B65">
            <w:pPr>
              <w:jc w:val="center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Виды работ</w:t>
            </w:r>
          </w:p>
        </w:tc>
      </w:tr>
      <w:tr w:rsidR="00BA67FB" w:rsidRPr="00A60086" w:rsidTr="00BA67FB"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sz w:val="23"/>
                <w:szCs w:val="23"/>
              </w:rPr>
              <w:t>2020 г.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1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CA6B2E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. </w:t>
            </w: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Визинга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, Октябрьский  переулок, от д. 1 до д. 33, улица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 xml:space="preserve">Ремонт асфальтового покрытия проезжей части, обустройство (восстановление) водоотвода.  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2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CA6B2E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с. Визинга, ул. Мира д. 2а - ул. 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Звенигородская</w:t>
            </w:r>
            <w:proofErr w:type="spell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д. 32, улица</w:t>
            </w:r>
            <w:proofErr w:type="gramEnd"/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Ремонт асфальтового покрытия проезжей части, обустройство (восстановление) водоотвода.  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3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CA6B2E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. </w:t>
            </w: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Визинга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, ул. Коммунистическая, д. 1 до пересечения ул. Калинина д. 1-3, 5а-7, 11, 12, 14 и ул. Мира 5 до ул. Коммунистическая 9, улица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Ремонт асфальтового покрытия проезжей части.  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4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с. Визинга, ул. Энтузиастов, д. 1 - д. 8 до ул. 50 лет ВЛКСМ, проезд Дорожников (от ул. Комсомольская 8а до пересечения с ул. Энтузиастов), улица</w:t>
            </w:r>
            <w:proofErr w:type="gramEnd"/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Ремон</w:t>
            </w:r>
            <w:r w:rsidR="0037018F"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т</w:t>
            </w: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асфальтового покрытия проезжей части, обустройство  (восстановление) водоотвода,  прочистка 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трубопереездов</w:t>
            </w:r>
            <w:proofErr w:type="spell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. 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5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DD69D3">
            <w:pP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. Визинга,  ул. 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Оплеснина</w:t>
            </w:r>
            <w:proofErr w:type="spell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 - до ДОУ №  9, ул.  Северная  -  ул.  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Опленина</w:t>
            </w:r>
            <w:proofErr w:type="spell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, 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д</w:t>
            </w:r>
            <w:proofErr w:type="spell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45, улица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Ремон</w:t>
            </w:r>
            <w:r w:rsidR="0037018F"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т</w:t>
            </w: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асфальтового покрытия проезжей части.  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6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C12209">
            <w:pP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с. Визинга, ул. Энтузиасто</w:t>
            </w: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в-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ул. Сосновая, проезд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Ремон</w:t>
            </w:r>
            <w:r w:rsidR="0037018F"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т</w:t>
            </w: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асфальтового покрытия проезжей части, обустройство  (восстановление) водоотвода, устройство 2 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трубопереездов</w:t>
            </w:r>
            <w:proofErr w:type="spell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, устройство съездов, разъездов. 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7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BA49A2" w:rsidRDefault="00BA67FB" w:rsidP="009A648C">
            <w:pP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proofErr w:type="gramStart"/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. </w:t>
            </w:r>
            <w:proofErr w:type="gramStart"/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Визинга</w:t>
            </w:r>
            <w:proofErr w:type="gramEnd"/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, ул. Советская (разборка начальной школы)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BA49A2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разборка  (демонтаж)  старого  здания  начальной  школы, очистка  закрепленной  за  зданием  территории, выполнение  планировки (подготовка  площадки  под  благоустройство)  зона  отдыха  (сквер)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8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715720">
            <w:pP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с. Визинга к ул. Школьная д. 1 со стороны магазина «Мир обуви» ул. Советская, д. 29, улица</w:t>
            </w:r>
            <w:proofErr w:type="gramEnd"/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ремонт подъезда асфальтовым покрытием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9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715720">
            <w:pP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. </w:t>
            </w: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Визинга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, ул. </w:t>
            </w:r>
            <w:proofErr w:type="spell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Оплеснина</w:t>
            </w:r>
            <w:proofErr w:type="spell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, д. 33 (подъезд и обустройство парковки для автомашин)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ремонт подъезда  к  спортивной  площадке, обустройство  парковки  с  асфальтовым  покрытием, установка  металлического  ограждения  проезда, обустройство площадки  ТКО, установка двух  светодиодных  светильников, установка  необходимых дорожных  знаков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10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8E6C54">
            <w:pP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. </w:t>
            </w:r>
            <w:proofErr w:type="gramStart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Визинга</w:t>
            </w:r>
            <w:proofErr w:type="gramEnd"/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,  ул.  Первомайская (проезд к стоянке),  парковка  для  автомашин 30х40 метров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ремонт асфальтового покрытия проезжей части (проезда), установка  металлического  ограждения  проезда, обустройство  парковки  с  асфальтовым  покрытием, установка необходимых дорожных знаков</w:t>
            </w:r>
          </w:p>
        </w:tc>
      </w:tr>
      <w:tr w:rsidR="00BA67FB" w:rsidRPr="00A60086" w:rsidTr="00110B65">
        <w:trPr>
          <w:trHeight w:val="36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A60086" w:rsidRDefault="00BA67FB" w:rsidP="00110B65">
            <w:pPr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A60086">
              <w:rPr>
                <w:rFonts w:ascii="Times New Roman" w:hAnsi="Times New Roman" w:cs="Times New Roman"/>
                <w:b w:val="0"/>
                <w:sz w:val="23"/>
                <w:szCs w:val="23"/>
              </w:rPr>
              <w:t>11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BA49A2" w:rsidRDefault="00BA67FB" w:rsidP="008E6C54">
            <w:pP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подъем ул. Интернациональная – ул. Радужная </w:t>
            </w:r>
            <w:proofErr w:type="gramStart"/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с</w:t>
            </w:r>
            <w:proofErr w:type="gramEnd"/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. Визинга, улица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7FB" w:rsidRPr="00BA49A2" w:rsidRDefault="00BA67FB" w:rsidP="00BA67FB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BA49A2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ремонт проезжей части, укрепление грунта, отсыпка ПГС и щебнем крупной фракции</w:t>
            </w:r>
          </w:p>
        </w:tc>
      </w:tr>
    </w:tbl>
    <w:p w:rsidR="00A13A70" w:rsidRPr="00AB0F76" w:rsidRDefault="00A13A70" w:rsidP="0067309C">
      <w:pPr>
        <w:widowControl w:val="0"/>
        <w:autoSpaceDE w:val="0"/>
        <w:autoSpaceDN w:val="0"/>
        <w:adjustRightInd w:val="0"/>
        <w:rPr>
          <w:rFonts w:ascii="Times New Roman" w:hAnsi="Times New Roman"/>
          <w:b w:val="0"/>
          <w:sz w:val="24"/>
          <w:lang w:eastAsia="en-US"/>
        </w:rPr>
      </w:pPr>
    </w:p>
    <w:sectPr w:rsidR="00A13A70" w:rsidRPr="00AB0F76" w:rsidSect="00A51D82">
      <w:pgSz w:w="16838" w:h="11906" w:orient="landscape"/>
      <w:pgMar w:top="1438" w:right="1134" w:bottom="567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s-Nova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70201"/>
    <w:multiLevelType w:val="hybridMultilevel"/>
    <w:tmpl w:val="24E83084"/>
    <w:lvl w:ilvl="0" w:tplc="29064612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4F0C2C"/>
    <w:multiLevelType w:val="hybridMultilevel"/>
    <w:tmpl w:val="24E83084"/>
    <w:lvl w:ilvl="0" w:tplc="29064612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C06173"/>
    <w:multiLevelType w:val="hybridMultilevel"/>
    <w:tmpl w:val="38F22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154313"/>
    <w:multiLevelType w:val="hybridMultilevel"/>
    <w:tmpl w:val="B3229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2104BC"/>
    <w:multiLevelType w:val="hybridMultilevel"/>
    <w:tmpl w:val="24E83084"/>
    <w:lvl w:ilvl="0" w:tplc="29064612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1"/>
  <w:characterSpacingControl w:val="doNotCompress"/>
  <w:compat/>
  <w:rsids>
    <w:rsidRoot w:val="00F61BD9"/>
    <w:rsid w:val="00025435"/>
    <w:rsid w:val="000954BD"/>
    <w:rsid w:val="000C05CF"/>
    <w:rsid w:val="000E02C9"/>
    <w:rsid w:val="000E1854"/>
    <w:rsid w:val="000E6C4D"/>
    <w:rsid w:val="000F166E"/>
    <w:rsid w:val="001461C7"/>
    <w:rsid w:val="00193548"/>
    <w:rsid w:val="001D4BDD"/>
    <w:rsid w:val="0020787B"/>
    <w:rsid w:val="00235602"/>
    <w:rsid w:val="00242D60"/>
    <w:rsid w:val="00274245"/>
    <w:rsid w:val="00277339"/>
    <w:rsid w:val="00284CFB"/>
    <w:rsid w:val="002F6C7F"/>
    <w:rsid w:val="00304400"/>
    <w:rsid w:val="00325103"/>
    <w:rsid w:val="00336A12"/>
    <w:rsid w:val="00367FF7"/>
    <w:rsid w:val="0037018F"/>
    <w:rsid w:val="00375743"/>
    <w:rsid w:val="00380F9E"/>
    <w:rsid w:val="003D3760"/>
    <w:rsid w:val="00422B72"/>
    <w:rsid w:val="00422E87"/>
    <w:rsid w:val="00436C77"/>
    <w:rsid w:val="004471E1"/>
    <w:rsid w:val="0048134D"/>
    <w:rsid w:val="004956B5"/>
    <w:rsid w:val="004960CA"/>
    <w:rsid w:val="00496915"/>
    <w:rsid w:val="004C2E99"/>
    <w:rsid w:val="004F487B"/>
    <w:rsid w:val="005031F4"/>
    <w:rsid w:val="00507425"/>
    <w:rsid w:val="00520C86"/>
    <w:rsid w:val="00531888"/>
    <w:rsid w:val="00533390"/>
    <w:rsid w:val="00623438"/>
    <w:rsid w:val="00626291"/>
    <w:rsid w:val="0064455D"/>
    <w:rsid w:val="00644DD4"/>
    <w:rsid w:val="00647DE9"/>
    <w:rsid w:val="00663F69"/>
    <w:rsid w:val="0067309C"/>
    <w:rsid w:val="006A02F8"/>
    <w:rsid w:val="006B7542"/>
    <w:rsid w:val="006C3669"/>
    <w:rsid w:val="007402C3"/>
    <w:rsid w:val="00746788"/>
    <w:rsid w:val="00746C70"/>
    <w:rsid w:val="007513DE"/>
    <w:rsid w:val="00762FA6"/>
    <w:rsid w:val="00787775"/>
    <w:rsid w:val="007B443C"/>
    <w:rsid w:val="00837DE3"/>
    <w:rsid w:val="0085365A"/>
    <w:rsid w:val="00896F1D"/>
    <w:rsid w:val="008A41EA"/>
    <w:rsid w:val="008A454C"/>
    <w:rsid w:val="008A46E3"/>
    <w:rsid w:val="008E7A49"/>
    <w:rsid w:val="00904ED8"/>
    <w:rsid w:val="009266C7"/>
    <w:rsid w:val="009445F0"/>
    <w:rsid w:val="009834D7"/>
    <w:rsid w:val="00987806"/>
    <w:rsid w:val="009E6CEE"/>
    <w:rsid w:val="00A13A70"/>
    <w:rsid w:val="00A35EB1"/>
    <w:rsid w:val="00A366C7"/>
    <w:rsid w:val="00A51D82"/>
    <w:rsid w:val="00A60086"/>
    <w:rsid w:val="00AB0F76"/>
    <w:rsid w:val="00B02032"/>
    <w:rsid w:val="00B16EBF"/>
    <w:rsid w:val="00B57C20"/>
    <w:rsid w:val="00B64A48"/>
    <w:rsid w:val="00B92BC0"/>
    <w:rsid w:val="00BA49A2"/>
    <w:rsid w:val="00BA67FB"/>
    <w:rsid w:val="00BC76E6"/>
    <w:rsid w:val="00C02015"/>
    <w:rsid w:val="00C46903"/>
    <w:rsid w:val="00C71DBD"/>
    <w:rsid w:val="00C91FC6"/>
    <w:rsid w:val="00C93595"/>
    <w:rsid w:val="00CA64F6"/>
    <w:rsid w:val="00CA6B2E"/>
    <w:rsid w:val="00D4045B"/>
    <w:rsid w:val="00D748BB"/>
    <w:rsid w:val="00DB48AA"/>
    <w:rsid w:val="00DD5A10"/>
    <w:rsid w:val="00DD6948"/>
    <w:rsid w:val="00DF1744"/>
    <w:rsid w:val="00E01F8E"/>
    <w:rsid w:val="00E5071E"/>
    <w:rsid w:val="00ED389B"/>
    <w:rsid w:val="00EF71B5"/>
    <w:rsid w:val="00F61BD9"/>
    <w:rsid w:val="00FA0EDC"/>
    <w:rsid w:val="00FA1162"/>
    <w:rsid w:val="00FD2DD9"/>
    <w:rsid w:val="00FD3376"/>
    <w:rsid w:val="00FF12EC"/>
    <w:rsid w:val="00FF14A9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4D7"/>
    <w:pPr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834D7"/>
    <w:pPr>
      <w:keepNext/>
      <w:jc w:val="center"/>
      <w:outlineLvl w:val="0"/>
    </w:pPr>
    <w:rPr>
      <w:rFonts w:ascii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A13A70"/>
    <w:pPr>
      <w:keepNext/>
      <w:keepLines/>
      <w:spacing w:before="200" w:line="276" w:lineRule="auto"/>
      <w:outlineLvl w:val="1"/>
    </w:pPr>
    <w:rPr>
      <w:rFonts w:ascii="Cambria" w:hAnsi="Cambria" w:cs="Times New Roman"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13A70"/>
    <w:pPr>
      <w:keepNext/>
      <w:keepLines/>
      <w:spacing w:before="200" w:line="276" w:lineRule="auto"/>
      <w:outlineLvl w:val="2"/>
    </w:pPr>
    <w:rPr>
      <w:rFonts w:ascii="Cambria" w:hAnsi="Cambria" w:cs="Times New Roman"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13A70"/>
    <w:pPr>
      <w:keepNext/>
      <w:keepLines/>
      <w:spacing w:before="200" w:line="276" w:lineRule="auto"/>
      <w:outlineLvl w:val="3"/>
    </w:pPr>
    <w:rPr>
      <w:rFonts w:ascii="Cambria" w:hAnsi="Cambria" w:cs="Times New Roman"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A13A70"/>
    <w:pPr>
      <w:keepNext/>
      <w:keepLines/>
      <w:spacing w:before="200" w:line="276" w:lineRule="auto"/>
      <w:outlineLvl w:val="4"/>
    </w:pPr>
    <w:rPr>
      <w:rFonts w:ascii="Cambria" w:hAnsi="Cambria" w:cs="Times New Roman"/>
      <w:b w:val="0"/>
      <w:bCs w:val="0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61B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61BD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834D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Normal (Web)"/>
    <w:basedOn w:val="a"/>
    <w:semiHidden/>
    <w:unhideWhenUsed/>
    <w:rsid w:val="009834D7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ConsPlusNormal">
    <w:name w:val="ConsPlusNormal"/>
    <w:uiPriority w:val="99"/>
    <w:rsid w:val="009834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locked/>
    <w:rsid w:val="009834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9834D7"/>
  </w:style>
  <w:style w:type="character" w:styleId="a6">
    <w:name w:val="Hyperlink"/>
    <w:basedOn w:val="a0"/>
    <w:uiPriority w:val="99"/>
    <w:semiHidden/>
    <w:unhideWhenUsed/>
    <w:rsid w:val="009834D7"/>
    <w:rPr>
      <w:color w:val="0000FF"/>
      <w:u w:val="single"/>
    </w:rPr>
  </w:style>
  <w:style w:type="table" w:styleId="a7">
    <w:name w:val="Table Grid"/>
    <w:basedOn w:val="a1"/>
    <w:rsid w:val="00CA6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13A7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A13A70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13A7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13A7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A13A70"/>
    <w:rPr>
      <w:color w:val="800080" w:themeColor="followedHyperlink"/>
      <w:u w:val="single"/>
    </w:rPr>
  </w:style>
  <w:style w:type="paragraph" w:styleId="a9">
    <w:name w:val="header"/>
    <w:basedOn w:val="a"/>
    <w:link w:val="aa"/>
    <w:semiHidden/>
    <w:unhideWhenUsed/>
    <w:rsid w:val="00A13A70"/>
    <w:pPr>
      <w:tabs>
        <w:tab w:val="center" w:pos="4677"/>
        <w:tab w:val="right" w:pos="9355"/>
      </w:tabs>
    </w:pPr>
    <w:rPr>
      <w:rFonts w:ascii="Calibri" w:hAnsi="Calibri" w:cs="Times New Roman"/>
      <w:b w:val="0"/>
      <w:bCs w:val="0"/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A13A70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er"/>
    <w:basedOn w:val="a"/>
    <w:link w:val="ac"/>
    <w:semiHidden/>
    <w:unhideWhenUsed/>
    <w:rsid w:val="00A13A70"/>
    <w:pPr>
      <w:tabs>
        <w:tab w:val="center" w:pos="4677"/>
        <w:tab w:val="right" w:pos="9355"/>
      </w:tabs>
    </w:pPr>
    <w:rPr>
      <w:rFonts w:ascii="Calibri" w:hAnsi="Calibri" w:cs="Times New Roman"/>
      <w:b w:val="0"/>
      <w:bCs w:val="0"/>
      <w:sz w:val="20"/>
      <w:szCs w:val="20"/>
    </w:rPr>
  </w:style>
  <w:style w:type="character" w:customStyle="1" w:styleId="ac">
    <w:name w:val="Нижний колонтитул Знак"/>
    <w:basedOn w:val="a0"/>
    <w:link w:val="ab"/>
    <w:semiHidden/>
    <w:rsid w:val="00A13A70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Title"/>
    <w:basedOn w:val="a"/>
    <w:next w:val="a"/>
    <w:link w:val="ae"/>
    <w:qFormat/>
    <w:rsid w:val="00A13A70"/>
    <w:pPr>
      <w:spacing w:before="240" w:after="60" w:line="276" w:lineRule="auto"/>
      <w:jc w:val="center"/>
      <w:outlineLvl w:val="0"/>
    </w:pPr>
    <w:rPr>
      <w:rFonts w:ascii="Cambria" w:hAnsi="Cambria" w:cs="Times New Roman"/>
      <w:kern w:val="28"/>
      <w:sz w:val="32"/>
      <w:szCs w:val="32"/>
      <w:lang w:eastAsia="en-US"/>
    </w:rPr>
  </w:style>
  <w:style w:type="character" w:customStyle="1" w:styleId="ae">
    <w:name w:val="Название Знак"/>
    <w:basedOn w:val="a0"/>
    <w:link w:val="ad"/>
    <w:rsid w:val="00A13A7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">
    <w:name w:val="Body Text Indent"/>
    <w:basedOn w:val="a"/>
    <w:link w:val="af0"/>
    <w:semiHidden/>
    <w:unhideWhenUsed/>
    <w:rsid w:val="00A13A70"/>
    <w:pPr>
      <w:ind w:firstLine="708"/>
      <w:jc w:val="both"/>
    </w:pPr>
    <w:rPr>
      <w:rFonts w:ascii="Times New Roman" w:hAnsi="Times New Roman" w:cs="Times New Roman"/>
      <w:b w:val="0"/>
      <w:bCs w:val="0"/>
      <w:szCs w:val="24"/>
    </w:rPr>
  </w:style>
  <w:style w:type="character" w:customStyle="1" w:styleId="af0">
    <w:name w:val="Основной текст с отступом Знак"/>
    <w:basedOn w:val="a0"/>
    <w:link w:val="af"/>
    <w:semiHidden/>
    <w:rsid w:val="00A13A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semiHidden/>
    <w:rsid w:val="00A13A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semiHidden/>
    <w:rsid w:val="00A13A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semiHidden/>
    <w:rsid w:val="00A13A7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semiHidden/>
    <w:rsid w:val="00A13A70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sz w:val="22"/>
      <w:szCs w:val="22"/>
    </w:rPr>
  </w:style>
  <w:style w:type="paragraph" w:customStyle="1" w:styleId="14">
    <w:name w:val="Знак Знак Знак1 Знак Знак Знак Знак Знак Знак Знак"/>
    <w:basedOn w:val="a"/>
    <w:semiHidden/>
    <w:rsid w:val="00A13A70"/>
    <w:pPr>
      <w:spacing w:after="160" w:line="240" w:lineRule="exact"/>
    </w:pPr>
    <w:rPr>
      <w:rFonts w:ascii="Arial" w:hAnsi="Arial" w:cs="Arial"/>
      <w:b w:val="0"/>
      <w:bCs w:val="0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semiHidden/>
    <w:rsid w:val="00A13A70"/>
    <w:pPr>
      <w:spacing w:after="160" w:line="240" w:lineRule="exact"/>
    </w:pPr>
    <w:rPr>
      <w:rFonts w:ascii="Arial" w:hAnsi="Arial" w:cs="Arial"/>
      <w:b w:val="0"/>
      <w:bCs w:val="0"/>
      <w:sz w:val="20"/>
      <w:szCs w:val="20"/>
      <w:lang w:val="en-US" w:eastAsia="en-US"/>
    </w:rPr>
  </w:style>
  <w:style w:type="paragraph" w:customStyle="1" w:styleId="15">
    <w:name w:val="Знак Знак Знак1 Знак Знак Знак Знак Знак Знак Знак Знак Знак"/>
    <w:basedOn w:val="a"/>
    <w:semiHidden/>
    <w:rsid w:val="00A13A70"/>
    <w:pPr>
      <w:spacing w:after="160" w:line="240" w:lineRule="exact"/>
    </w:pPr>
    <w:rPr>
      <w:rFonts w:ascii="Times New Roman" w:hAnsi="Times New Roman" w:cs="Times New Roman"/>
      <w:b w:val="0"/>
      <w:b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4D7"/>
    <w:pPr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34D7"/>
    <w:pPr>
      <w:keepNext/>
      <w:jc w:val="center"/>
      <w:outlineLvl w:val="0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B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BD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834D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Normal (Web)"/>
    <w:basedOn w:val="a"/>
    <w:uiPriority w:val="99"/>
    <w:semiHidden/>
    <w:unhideWhenUsed/>
    <w:rsid w:val="009834D7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ConsPlusNormal">
    <w:name w:val="ConsPlusNormal"/>
    <w:uiPriority w:val="99"/>
    <w:rsid w:val="009834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locked/>
    <w:rsid w:val="009834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9834D7"/>
  </w:style>
  <w:style w:type="character" w:styleId="a6">
    <w:name w:val="Hyperlink"/>
    <w:basedOn w:val="a0"/>
    <w:uiPriority w:val="99"/>
    <w:semiHidden/>
    <w:unhideWhenUsed/>
    <w:rsid w:val="009834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8F3C2-2DFD-48ED-9066-CF06150A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Алиевы</dc:creator>
  <cp:lastModifiedBy>1</cp:lastModifiedBy>
  <cp:revision>52</cp:revision>
  <cp:lastPrinted>2020-02-11T07:56:00Z</cp:lastPrinted>
  <dcterms:created xsi:type="dcterms:W3CDTF">2017-07-03T11:40:00Z</dcterms:created>
  <dcterms:modified xsi:type="dcterms:W3CDTF">2020-03-27T07:00:00Z</dcterms:modified>
</cp:coreProperties>
</file>